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10065" w:type="dxa"/>
        <w:tblLook w:val="04A0" w:firstRow="1" w:lastRow="0" w:firstColumn="1" w:lastColumn="0" w:noHBand="0" w:noVBand="1"/>
      </w:tblPr>
      <w:tblGrid>
        <w:gridCol w:w="1215"/>
        <w:gridCol w:w="2031"/>
        <w:gridCol w:w="3222"/>
        <w:gridCol w:w="3597"/>
      </w:tblGrid>
      <w:tr w:rsidR="00315564" w:rsidRPr="003834FA" w:rsidTr="00742A05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5D1A2C">
            <w:pPr>
              <w:pStyle w:val="14"/>
              <w:outlineLvl w:val="0"/>
            </w:pPr>
            <w:bookmarkStart w:id="0" w:name="_Toc178323183"/>
            <w:r>
              <w:t xml:space="preserve">Опросный лист для громкоговорителя </w:t>
            </w:r>
            <w:r w:rsidRPr="0091406E">
              <w:t>RPW-20</w:t>
            </w:r>
            <w:bookmarkEnd w:id="0"/>
          </w:p>
        </w:tc>
      </w:tr>
      <w:tr w:rsidR="00315564" w:rsidRPr="00F3523C" w:rsidTr="005D1A2C">
        <w:tc>
          <w:tcPr>
            <w:tcW w:w="3246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222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359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Максимальная мощность, Вт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Потребляемая мощность, Вт:</w:t>
            </w:r>
          </w:p>
          <w:p w:rsidR="005D1A2C" w:rsidRPr="00B315CB" w:rsidRDefault="005D1A2C" w:rsidP="005D1A2C">
            <w:pPr>
              <w:spacing w:line="240" w:lineRule="auto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– в режиме ожидания</w:t>
            </w:r>
          </w:p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– в режиме оповещения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1</w:t>
            </w:r>
          </w:p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</w:tcPr>
          <w:p w:rsidR="005D1A2C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5D1A2C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Диапазон воспроизводимых частот, Гц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100 до 18</w:t>
            </w: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983063" w:rsidRDefault="005D1A2C" w:rsidP="005D1A2C">
            <w:pPr>
              <w:spacing w:line="240" w:lineRule="auto"/>
              <w:rPr>
                <w:sz w:val="24"/>
                <w:szCs w:val="24"/>
              </w:rPr>
            </w:pPr>
            <w:r w:rsidRPr="00983063">
              <w:rPr>
                <w:sz w:val="24"/>
                <w:szCs w:val="24"/>
              </w:rPr>
              <w:t>Уровень звукового давления, дБ</w:t>
            </w:r>
          </w:p>
        </w:tc>
        <w:tc>
          <w:tcPr>
            <w:tcW w:w="3222" w:type="dxa"/>
          </w:tcPr>
          <w:p w:rsidR="005D1A2C" w:rsidRPr="00983063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200×90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Масса, кг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Материал корпуса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222" w:type="dxa"/>
          </w:tcPr>
          <w:p w:rsidR="005D1A2C" w:rsidRPr="0091406E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42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Питание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 802.3af)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>
              <w:rPr>
                <w:sz w:val="24"/>
                <w:szCs w:val="24"/>
              </w:rPr>
              <w:t xml:space="preserve">Потолочный </w:t>
            </w:r>
            <w:r w:rsidRPr="00B315CB">
              <w:rPr>
                <w:sz w:val="24"/>
                <w:szCs w:val="24"/>
              </w:rPr>
              <w:t>монтаж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75540">
              <w:rPr>
                <w:sz w:val="24"/>
                <w:szCs w:val="24"/>
              </w:rPr>
              <w:t xml:space="preserve">Поддержка голосовых кодеков </w:t>
            </w:r>
            <w:r w:rsidRPr="0091406E">
              <w:rPr>
                <w:sz w:val="24"/>
                <w:szCs w:val="24"/>
              </w:rPr>
              <w:t>G.711, G.722, G.723, G.726, G.729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</w:rPr>
              <w:t>наличие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sz w:val="24"/>
                <w:szCs w:val="24"/>
              </w:rPr>
              <w:t>Сетевые стандарты связи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u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Fast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Ethernet</w:t>
            </w:r>
            <w:r w:rsidRPr="00B315CB">
              <w:rPr>
                <w:sz w:val="24"/>
                <w:szCs w:val="24"/>
              </w:rPr>
              <w:t xml:space="preserve"> (100 Мбит/с),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IEEE</w:t>
            </w:r>
            <w:r w:rsidRPr="00B315CB">
              <w:rPr>
                <w:sz w:val="24"/>
                <w:szCs w:val="24"/>
              </w:rPr>
              <w:t xml:space="preserve"> 802.3</w:t>
            </w:r>
            <w:r w:rsidRPr="00B315CB">
              <w:rPr>
                <w:sz w:val="24"/>
                <w:szCs w:val="24"/>
                <w:lang w:val="en-US"/>
              </w:rPr>
              <w:t>af</w:t>
            </w:r>
            <w:r w:rsidRPr="00B315CB">
              <w:rPr>
                <w:sz w:val="24"/>
                <w:szCs w:val="24"/>
              </w:rPr>
              <w:t xml:space="preserve">), </w:t>
            </w:r>
            <w:r w:rsidRPr="00B315CB">
              <w:rPr>
                <w:sz w:val="24"/>
                <w:szCs w:val="24"/>
                <w:lang w:val="en-US"/>
              </w:rPr>
              <w:t>POE</w:t>
            </w:r>
            <w:r w:rsidRPr="00B315CB">
              <w:rPr>
                <w:sz w:val="24"/>
                <w:szCs w:val="24"/>
              </w:rPr>
              <w:t>+ (</w:t>
            </w:r>
            <w:r w:rsidRPr="00B315CB">
              <w:rPr>
                <w:sz w:val="24"/>
                <w:szCs w:val="24"/>
                <w:lang w:val="en-US"/>
              </w:rPr>
              <w:t>IEEE </w:t>
            </w:r>
            <w:r w:rsidRPr="00B315CB">
              <w:rPr>
                <w:sz w:val="24"/>
                <w:szCs w:val="24"/>
              </w:rPr>
              <w:t>802.3</w:t>
            </w:r>
            <w:r w:rsidRPr="00B315CB">
              <w:rPr>
                <w:sz w:val="24"/>
                <w:szCs w:val="24"/>
                <w:lang w:val="en-US"/>
              </w:rPr>
              <w:t> at</w:t>
            </w:r>
            <w:r w:rsidRPr="00B315CB">
              <w:rPr>
                <w:sz w:val="24"/>
                <w:szCs w:val="24"/>
              </w:rPr>
              <w:t xml:space="preserve">),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IPv</w:t>
            </w:r>
            <w:proofErr w:type="spellEnd"/>
            <w:r w:rsidRPr="00B315CB">
              <w:rPr>
                <w:sz w:val="24"/>
                <w:szCs w:val="24"/>
              </w:rPr>
              <w:t xml:space="preserve">4, </w:t>
            </w:r>
            <w:r w:rsidRPr="00B315CB">
              <w:rPr>
                <w:sz w:val="24"/>
                <w:szCs w:val="24"/>
                <w:lang w:val="en-US"/>
              </w:rPr>
              <w:t>TCP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IP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>/</w:t>
            </w:r>
            <w:r w:rsidRPr="00B315CB">
              <w:rPr>
                <w:sz w:val="24"/>
                <w:szCs w:val="24"/>
                <w:lang w:val="en-US"/>
              </w:rPr>
              <w:t>RTP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UDP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Multicast</w:t>
            </w:r>
            <w:r w:rsidRPr="00B315CB">
              <w:rPr>
                <w:sz w:val="24"/>
                <w:szCs w:val="24"/>
              </w:rPr>
              <w:t xml:space="preserve">, </w:t>
            </w:r>
            <w:proofErr w:type="spellStart"/>
            <w:r w:rsidRPr="00B315CB">
              <w:rPr>
                <w:sz w:val="24"/>
                <w:szCs w:val="24"/>
                <w:lang w:val="en-US"/>
              </w:rPr>
              <w:t>IGMPv</w:t>
            </w:r>
            <w:proofErr w:type="spellEnd"/>
            <w:r w:rsidRPr="00B315CB">
              <w:rPr>
                <w:sz w:val="24"/>
                <w:szCs w:val="24"/>
              </w:rPr>
              <w:t xml:space="preserve">2, </w:t>
            </w:r>
            <w:r w:rsidRPr="00B315CB">
              <w:rPr>
                <w:sz w:val="24"/>
                <w:szCs w:val="24"/>
                <w:lang w:val="en-US"/>
              </w:rPr>
              <w:t>ICMP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ARP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DNS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DHCP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NTP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HTTP</w:t>
            </w:r>
            <w:r w:rsidRPr="00B315CB">
              <w:rPr>
                <w:sz w:val="24"/>
                <w:szCs w:val="24"/>
              </w:rPr>
              <w:t xml:space="preserve"> 1.1, </w:t>
            </w:r>
            <w:r w:rsidRPr="00B315CB">
              <w:rPr>
                <w:sz w:val="24"/>
                <w:szCs w:val="24"/>
                <w:lang w:val="en-US"/>
              </w:rPr>
              <w:t>SSH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Telnet</w:t>
            </w:r>
            <w:r w:rsidRPr="00B315CB">
              <w:rPr>
                <w:sz w:val="24"/>
                <w:szCs w:val="24"/>
              </w:rPr>
              <w:t xml:space="preserve">, </w:t>
            </w:r>
            <w:r w:rsidRPr="00B315CB">
              <w:rPr>
                <w:sz w:val="24"/>
                <w:szCs w:val="24"/>
                <w:lang w:val="en-US"/>
              </w:rPr>
              <w:t>SIP </w:t>
            </w:r>
            <w:r w:rsidRPr="00B315CB">
              <w:rPr>
                <w:sz w:val="24"/>
                <w:szCs w:val="24"/>
              </w:rPr>
              <w:t>2.0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-3261), </w:t>
            </w:r>
            <w:r w:rsidRPr="00B315CB">
              <w:rPr>
                <w:sz w:val="24"/>
                <w:szCs w:val="24"/>
                <w:lang w:val="en-US"/>
              </w:rPr>
              <w:t>DTMF</w:t>
            </w:r>
            <w:r w:rsidRPr="00B315CB">
              <w:rPr>
                <w:sz w:val="24"/>
                <w:szCs w:val="24"/>
              </w:rPr>
              <w:t xml:space="preserve"> (</w:t>
            </w:r>
            <w:r w:rsidRPr="00B315CB">
              <w:rPr>
                <w:sz w:val="24"/>
                <w:szCs w:val="24"/>
                <w:lang w:val="en-US"/>
              </w:rPr>
              <w:t>RFC</w:t>
            </w:r>
            <w:r w:rsidRPr="00B315CB">
              <w:rPr>
                <w:sz w:val="24"/>
                <w:szCs w:val="24"/>
              </w:rPr>
              <w:t xml:space="preserve"> 2833, </w:t>
            </w:r>
            <w:r w:rsidRPr="00B315CB">
              <w:rPr>
                <w:sz w:val="24"/>
                <w:szCs w:val="24"/>
                <w:lang w:val="en-US"/>
              </w:rPr>
              <w:t>SIP</w:t>
            </w:r>
            <w:r w:rsidRPr="00B315CB">
              <w:rPr>
                <w:sz w:val="24"/>
                <w:szCs w:val="24"/>
              </w:rPr>
              <w:t xml:space="preserve"> </w:t>
            </w:r>
            <w:r w:rsidRPr="00B315CB">
              <w:rPr>
                <w:sz w:val="24"/>
                <w:szCs w:val="24"/>
                <w:lang w:val="en-US"/>
              </w:rPr>
              <w:t>info</w:t>
            </w:r>
            <w:r w:rsidRPr="00B315CB">
              <w:rPr>
                <w:sz w:val="24"/>
                <w:szCs w:val="24"/>
              </w:rPr>
              <w:t>)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8A3CEF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8A3CEF">
              <w:rPr>
                <w:sz w:val="24"/>
                <w:szCs w:val="24"/>
              </w:rPr>
              <w:t>Скорость подключения к сети, Мбит/с</w:t>
            </w:r>
          </w:p>
        </w:tc>
        <w:tc>
          <w:tcPr>
            <w:tcW w:w="3222" w:type="dxa"/>
          </w:tcPr>
          <w:p w:rsidR="005D1A2C" w:rsidRPr="008A3CEF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A3CEF">
              <w:rPr>
                <w:sz w:val="24"/>
                <w:szCs w:val="24"/>
                <w:lang w:val="en-US"/>
              </w:rPr>
              <w:t>10/100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B315CB" w:rsidTr="005D1A2C">
        <w:trPr>
          <w:trHeight w:val="136"/>
        </w:trPr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встроенного ПО «ИТС-Голос»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1A2C" w:rsidRPr="00983063" w:rsidTr="005D1A2C">
        <w:tc>
          <w:tcPr>
            <w:tcW w:w="3246" w:type="dxa"/>
            <w:gridSpan w:val="2"/>
          </w:tcPr>
          <w:p w:rsidR="005D1A2C" w:rsidRPr="00B315CB" w:rsidRDefault="005D1A2C" w:rsidP="005D1A2C">
            <w:pPr>
              <w:spacing w:line="240" w:lineRule="auto"/>
              <w:rPr>
                <w:color w:val="000000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Соответствие требованиям ЕАЭС и ГОСТ</w:t>
            </w:r>
            <w:r>
              <w:rPr>
                <w:color w:val="000000"/>
                <w:sz w:val="24"/>
                <w:szCs w:val="24"/>
                <w:shd w:val="clear" w:color="auto" w:fill="F8F8F8"/>
              </w:rPr>
              <w:t xml:space="preserve"> </w:t>
            </w:r>
            <w:r w:rsidRPr="00B315CB">
              <w:rPr>
                <w:color w:val="000000"/>
                <w:sz w:val="24"/>
                <w:szCs w:val="24"/>
                <w:shd w:val="clear" w:color="auto" w:fill="F8F8F8"/>
              </w:rPr>
              <w:t>Р</w:t>
            </w:r>
          </w:p>
        </w:tc>
        <w:tc>
          <w:tcPr>
            <w:tcW w:w="3222" w:type="dxa"/>
          </w:tcPr>
          <w:p w:rsidR="005D1A2C" w:rsidRPr="00B315CB" w:rsidRDefault="005D1A2C" w:rsidP="005D1A2C">
            <w:pPr>
              <w:spacing w:line="240" w:lineRule="auto"/>
              <w:jc w:val="center"/>
              <w:rPr>
                <w:color w:val="2E3035"/>
                <w:sz w:val="24"/>
                <w:szCs w:val="24"/>
                <w:shd w:val="clear" w:color="auto" w:fill="F8F8F8"/>
              </w:rPr>
            </w:pPr>
            <w:r w:rsidRPr="00B315CB">
              <w:rPr>
                <w:color w:val="2E3035"/>
                <w:sz w:val="24"/>
                <w:szCs w:val="24"/>
                <w:shd w:val="clear" w:color="auto" w:fill="F8F8F8"/>
              </w:rPr>
              <w:t>Да</w:t>
            </w:r>
          </w:p>
        </w:tc>
        <w:tc>
          <w:tcPr>
            <w:tcW w:w="3597" w:type="dxa"/>
          </w:tcPr>
          <w:p w:rsidR="005D1A2C" w:rsidRPr="00B315CB" w:rsidRDefault="005D1A2C" w:rsidP="005D1A2C">
            <w:pPr>
              <w:spacing w:line="240" w:lineRule="auto"/>
              <w:rPr>
                <w:bCs/>
                <w:color w:val="000000"/>
                <w:sz w:val="24"/>
                <w:szCs w:val="24"/>
              </w:rPr>
            </w:pPr>
            <w:r w:rsidRPr="00B315CB">
              <w:rPr>
                <w:bCs/>
                <w:color w:val="000000"/>
                <w:sz w:val="24"/>
                <w:szCs w:val="24"/>
              </w:rPr>
              <w:t>сертификат соответствия № РОСС RU.</w:t>
            </w:r>
            <w:proofErr w:type="gramStart"/>
            <w:r w:rsidRPr="00B315CB">
              <w:rPr>
                <w:bCs/>
                <w:color w:val="000000"/>
                <w:sz w:val="24"/>
                <w:szCs w:val="24"/>
              </w:rPr>
              <w:t>32001.04ИБФ1.ОСП</w:t>
            </w:r>
            <w:proofErr w:type="gramEnd"/>
            <w:r w:rsidRPr="00B315CB">
              <w:rPr>
                <w:bCs/>
                <w:color w:val="000000"/>
                <w:sz w:val="24"/>
                <w:szCs w:val="24"/>
              </w:rPr>
              <w:t>22.17524</w:t>
            </w:r>
          </w:p>
        </w:tc>
      </w:tr>
    </w:tbl>
    <w:p w:rsidR="00742A05" w:rsidRDefault="00742A05" w:rsidP="00A06ED1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C64" w:rsidRDefault="007C2C64" w:rsidP="005F7AAA">
      <w:pPr>
        <w:spacing w:line="240" w:lineRule="auto"/>
      </w:pPr>
      <w:r>
        <w:separator/>
      </w:r>
    </w:p>
  </w:endnote>
  <w:endnote w:type="continuationSeparator" w:id="0">
    <w:p w:rsidR="007C2C64" w:rsidRDefault="007C2C64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C64" w:rsidRDefault="007C2C64" w:rsidP="005F7AAA">
      <w:pPr>
        <w:spacing w:line="240" w:lineRule="auto"/>
      </w:pPr>
      <w:r>
        <w:separator/>
      </w:r>
    </w:p>
  </w:footnote>
  <w:footnote w:type="continuationSeparator" w:id="0">
    <w:p w:rsidR="007C2C64" w:rsidRDefault="007C2C64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31A8"/>
    <w:rsid w:val="00165F08"/>
    <w:rsid w:val="001F307C"/>
    <w:rsid w:val="001F6899"/>
    <w:rsid w:val="00205A33"/>
    <w:rsid w:val="00232DE3"/>
    <w:rsid w:val="002571B7"/>
    <w:rsid w:val="002B0D82"/>
    <w:rsid w:val="00315564"/>
    <w:rsid w:val="00362B4D"/>
    <w:rsid w:val="0037642D"/>
    <w:rsid w:val="003A5A96"/>
    <w:rsid w:val="004508B1"/>
    <w:rsid w:val="00451D5C"/>
    <w:rsid w:val="004A4667"/>
    <w:rsid w:val="00540C61"/>
    <w:rsid w:val="005D1A2C"/>
    <w:rsid w:val="005E24B5"/>
    <w:rsid w:val="005F7AAA"/>
    <w:rsid w:val="00611D61"/>
    <w:rsid w:val="0062485B"/>
    <w:rsid w:val="00667E65"/>
    <w:rsid w:val="006A06FF"/>
    <w:rsid w:val="00742A05"/>
    <w:rsid w:val="00785F71"/>
    <w:rsid w:val="007A5A3D"/>
    <w:rsid w:val="007C2230"/>
    <w:rsid w:val="007C2C64"/>
    <w:rsid w:val="00871F45"/>
    <w:rsid w:val="009A11FC"/>
    <w:rsid w:val="009D67D1"/>
    <w:rsid w:val="009D7E45"/>
    <w:rsid w:val="009E519F"/>
    <w:rsid w:val="009F7BFB"/>
    <w:rsid w:val="00A0060B"/>
    <w:rsid w:val="00A06ED1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0BB44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B7035-7081-4EF4-BD56-67C98B2A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2024-09-27T06:56:00Z</dcterms:created>
  <dcterms:modified xsi:type="dcterms:W3CDTF">2024-09-27T07:55:00Z</dcterms:modified>
</cp:coreProperties>
</file>