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10034" w:type="dxa"/>
        <w:tblLayout w:type="fixed"/>
        <w:tblLook w:val="04A0" w:firstRow="1" w:lastRow="0" w:firstColumn="1" w:lastColumn="0" w:noHBand="0" w:noVBand="1"/>
      </w:tblPr>
      <w:tblGrid>
        <w:gridCol w:w="1215"/>
        <w:gridCol w:w="2129"/>
        <w:gridCol w:w="3345"/>
        <w:gridCol w:w="3345"/>
      </w:tblGrid>
      <w:tr w:rsidR="00315564" w:rsidRPr="003834FA" w:rsidTr="002571B7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8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09734A">
            <w:pPr>
              <w:pStyle w:val="14"/>
              <w:outlineLvl w:val="0"/>
            </w:pPr>
            <w:bookmarkStart w:id="0" w:name="_Toc178323180"/>
            <w:r>
              <w:t xml:space="preserve">Опросный лист на </w:t>
            </w:r>
            <w:r w:rsidRPr="00B315CB">
              <w:t>рупорны</w:t>
            </w:r>
            <w:r>
              <w:t>й</w:t>
            </w:r>
            <w:r w:rsidRPr="00B315CB">
              <w:t xml:space="preserve"> IP громкоговорител</w:t>
            </w:r>
            <w:r>
              <w:t>ь RSH-30</w:t>
            </w:r>
            <w:r w:rsidRPr="00B315CB">
              <w:t>W-IP</w:t>
            </w:r>
            <w:bookmarkEnd w:id="0"/>
          </w:p>
        </w:tc>
      </w:tr>
      <w:tr w:rsidR="0009734A" w:rsidRPr="00B315CB" w:rsidTr="002571B7">
        <w:trPr>
          <w:trHeight w:val="136"/>
        </w:trPr>
        <w:tc>
          <w:tcPr>
            <w:tcW w:w="3344" w:type="dxa"/>
            <w:gridSpan w:val="2"/>
          </w:tcPr>
          <w:p w:rsidR="0009734A" w:rsidRPr="0000012B" w:rsidRDefault="0009734A" w:rsidP="000973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 мощность, Вт</w:t>
            </w:r>
          </w:p>
        </w:tc>
        <w:tc>
          <w:tcPr>
            <w:tcW w:w="3345" w:type="dxa"/>
          </w:tcPr>
          <w:p w:rsidR="0009734A" w:rsidRDefault="0009734A" w:rsidP="0009734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345" w:type="dxa"/>
          </w:tcPr>
          <w:p w:rsidR="0009734A" w:rsidRPr="00B315CB" w:rsidRDefault="0009734A" w:rsidP="0009734A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9734A" w:rsidRPr="00B315CB" w:rsidTr="002571B7">
        <w:trPr>
          <w:trHeight w:val="136"/>
        </w:trPr>
        <w:tc>
          <w:tcPr>
            <w:tcW w:w="3344" w:type="dxa"/>
            <w:gridSpan w:val="2"/>
          </w:tcPr>
          <w:p w:rsidR="0009734A" w:rsidRPr="0000012B" w:rsidRDefault="0009734A" w:rsidP="000973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Потребляемая мощность:</w:t>
            </w:r>
          </w:p>
        </w:tc>
        <w:tc>
          <w:tcPr>
            <w:tcW w:w="3345" w:type="dxa"/>
          </w:tcPr>
          <w:p w:rsidR="0009734A" w:rsidRDefault="0009734A" w:rsidP="0009734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345" w:type="dxa"/>
          </w:tcPr>
          <w:p w:rsidR="0009734A" w:rsidRPr="00B315CB" w:rsidRDefault="0009734A" w:rsidP="0009734A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9734A" w:rsidRPr="00B315CB" w:rsidTr="002571B7">
        <w:trPr>
          <w:trHeight w:val="136"/>
        </w:trPr>
        <w:tc>
          <w:tcPr>
            <w:tcW w:w="3344" w:type="dxa"/>
            <w:gridSpan w:val="2"/>
          </w:tcPr>
          <w:p w:rsidR="0009734A" w:rsidRPr="0000012B" w:rsidRDefault="0009734A" w:rsidP="000973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ожидания, Вт</w:t>
            </w:r>
          </w:p>
        </w:tc>
        <w:tc>
          <w:tcPr>
            <w:tcW w:w="3345" w:type="dxa"/>
          </w:tcPr>
          <w:p w:rsidR="0009734A" w:rsidRDefault="0009734A" w:rsidP="0009734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45" w:type="dxa"/>
          </w:tcPr>
          <w:p w:rsidR="0009734A" w:rsidRPr="00B315CB" w:rsidRDefault="0009734A" w:rsidP="0009734A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9734A" w:rsidRPr="00B315CB" w:rsidTr="002571B7">
        <w:trPr>
          <w:trHeight w:val="136"/>
        </w:trPr>
        <w:tc>
          <w:tcPr>
            <w:tcW w:w="3344" w:type="dxa"/>
            <w:gridSpan w:val="2"/>
          </w:tcPr>
          <w:p w:rsidR="0009734A" w:rsidRPr="0000012B" w:rsidRDefault="0009734A" w:rsidP="000973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речевого оповещения, Вт</w:t>
            </w:r>
          </w:p>
        </w:tc>
        <w:tc>
          <w:tcPr>
            <w:tcW w:w="3345" w:type="dxa"/>
          </w:tcPr>
          <w:p w:rsidR="0009734A" w:rsidRDefault="0009734A" w:rsidP="0009734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45" w:type="dxa"/>
          </w:tcPr>
          <w:p w:rsidR="0009734A" w:rsidRPr="00B315CB" w:rsidRDefault="0009734A" w:rsidP="0009734A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00012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 w:rsidRPr="005A284E">
              <w:rPr>
                <w:sz w:val="24"/>
                <w:szCs w:val="24"/>
              </w:rPr>
              <w:t>Диапазон воспроизводимых частот</w:t>
            </w:r>
            <w:r>
              <w:rPr>
                <w:sz w:val="24"/>
                <w:szCs w:val="24"/>
              </w:rPr>
              <w:t>, Гц</w:t>
            </w:r>
          </w:p>
        </w:tc>
        <w:tc>
          <w:tcPr>
            <w:tcW w:w="3345" w:type="dxa"/>
          </w:tcPr>
          <w:p w:rsidR="00077203" w:rsidRDefault="00077203" w:rsidP="00077203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от 3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 до 7000</w:t>
            </w:r>
          </w:p>
        </w:tc>
        <w:tc>
          <w:tcPr>
            <w:tcW w:w="3345" w:type="dxa"/>
          </w:tcPr>
          <w:p w:rsidR="00077203" w:rsidRPr="00077203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77203">
              <w:rPr>
                <w:sz w:val="24"/>
                <w:szCs w:val="24"/>
              </w:rPr>
              <w:t>ГОСТ Р 53033-2008</w:t>
            </w: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00012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Чувствительность (</w:t>
            </w:r>
            <w:r>
              <w:rPr>
                <w:sz w:val="24"/>
                <w:szCs w:val="24"/>
                <w:lang w:val="en-US"/>
              </w:rPr>
              <w:t>SPL)</w:t>
            </w:r>
            <w:r>
              <w:rPr>
                <w:sz w:val="24"/>
                <w:szCs w:val="24"/>
              </w:rPr>
              <w:t>, дБ</w:t>
            </w:r>
          </w:p>
        </w:tc>
        <w:tc>
          <w:tcPr>
            <w:tcW w:w="3345" w:type="dxa"/>
          </w:tcPr>
          <w:p w:rsidR="00077203" w:rsidRDefault="00077203" w:rsidP="00077203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00012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звукового давления, дБ</w:t>
            </w:r>
          </w:p>
        </w:tc>
        <w:tc>
          <w:tcPr>
            <w:tcW w:w="3345" w:type="dxa"/>
          </w:tcPr>
          <w:p w:rsidR="00077203" w:rsidRDefault="00077203" w:rsidP="00077203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00012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уровень звукового давления, дБ</w:t>
            </w:r>
          </w:p>
        </w:tc>
        <w:tc>
          <w:tcPr>
            <w:tcW w:w="3345" w:type="dxa"/>
          </w:tcPr>
          <w:p w:rsidR="00077203" w:rsidRDefault="00077203" w:rsidP="00077203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225×165×240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Масса, кг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1,4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алюминий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IP</w:t>
            </w:r>
            <w:r w:rsidRPr="00B315CB">
              <w:rPr>
                <w:sz w:val="24"/>
                <w:szCs w:val="24"/>
              </w:rPr>
              <w:t>65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Питание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 802.3af)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Уличный монтаж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Температурный режим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минус </w:t>
            </w:r>
            <w:r w:rsidRPr="00B315CB">
              <w:rPr>
                <w:sz w:val="24"/>
                <w:szCs w:val="24"/>
              </w:rPr>
              <w:t xml:space="preserve">40°C до </w:t>
            </w:r>
            <w:r>
              <w:rPr>
                <w:sz w:val="24"/>
                <w:szCs w:val="24"/>
              </w:rPr>
              <w:t xml:space="preserve">плюс </w:t>
            </w:r>
            <w:r w:rsidRPr="00B315CB">
              <w:rPr>
                <w:sz w:val="24"/>
                <w:szCs w:val="24"/>
              </w:rPr>
              <w:t>65°С и влажность до 95</w:t>
            </w:r>
            <w:r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</w:rPr>
              <w:t>%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 xml:space="preserve">Поддержка голосовых кодеков </w:t>
            </w:r>
            <w:r w:rsidRPr="00B315CB">
              <w:rPr>
                <w:sz w:val="24"/>
                <w:szCs w:val="24"/>
                <w:lang w:val="en-US"/>
              </w:rPr>
              <w:t>G</w:t>
            </w:r>
            <w:r w:rsidRPr="00B315CB">
              <w:rPr>
                <w:sz w:val="24"/>
                <w:szCs w:val="24"/>
              </w:rPr>
              <w:t>711 (</w:t>
            </w:r>
            <w:proofErr w:type="spellStart"/>
            <w:r w:rsidRPr="00B315CB">
              <w:rPr>
                <w:sz w:val="24"/>
                <w:szCs w:val="24"/>
              </w:rPr>
              <w:t>alaw</w:t>
            </w:r>
            <w:proofErr w:type="spellEnd"/>
            <w:r w:rsidRPr="00B315CB">
              <w:rPr>
                <w:sz w:val="24"/>
                <w:szCs w:val="24"/>
              </w:rPr>
              <w:t xml:space="preserve">, </w:t>
            </w:r>
            <w:proofErr w:type="spellStart"/>
            <w:r w:rsidRPr="00B315CB">
              <w:rPr>
                <w:sz w:val="24"/>
                <w:szCs w:val="24"/>
              </w:rPr>
              <w:t>ulaw</w:t>
            </w:r>
            <w:proofErr w:type="spellEnd"/>
            <w:r w:rsidRPr="00B315CB">
              <w:rPr>
                <w:sz w:val="24"/>
                <w:szCs w:val="24"/>
              </w:rPr>
              <w:t xml:space="preserve">), </w:t>
            </w:r>
            <w:r w:rsidRPr="00B315CB">
              <w:rPr>
                <w:sz w:val="24"/>
                <w:szCs w:val="24"/>
                <w:lang w:val="en-US"/>
              </w:rPr>
              <w:t>G</w:t>
            </w:r>
            <w:r w:rsidRPr="00B315CB">
              <w:rPr>
                <w:sz w:val="24"/>
                <w:szCs w:val="24"/>
              </w:rPr>
              <w:t>722, OPUS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r w:rsidRPr="00B315CB">
              <w:rPr>
                <w:sz w:val="24"/>
                <w:szCs w:val="24"/>
                <w:lang w:val="en-US"/>
              </w:rPr>
              <w:t>u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Fast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Ethernet</w:t>
            </w:r>
            <w:r w:rsidRPr="00B315CB">
              <w:rPr>
                <w:sz w:val="24"/>
                <w:szCs w:val="24"/>
              </w:rPr>
              <w:t xml:space="preserve"> (100 Мбит/с),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af</w:t>
            </w:r>
            <w:proofErr w:type="spellEnd"/>
            <w:r w:rsidRPr="00B315CB">
              <w:rPr>
                <w:sz w:val="24"/>
                <w:szCs w:val="24"/>
              </w:rPr>
              <w:t xml:space="preserve">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>+ (</w:t>
            </w:r>
            <w:r w:rsidRPr="00B315CB">
              <w:rPr>
                <w:sz w:val="24"/>
                <w:szCs w:val="24"/>
                <w:lang w:val="en-US"/>
              </w:rPr>
              <w:t>IEEE </w:t>
            </w:r>
            <w:r w:rsidRPr="00B315CB">
              <w:rPr>
                <w:sz w:val="24"/>
                <w:szCs w:val="24"/>
              </w:rPr>
              <w:t>802.3</w:t>
            </w:r>
            <w:r w:rsidRPr="00B315CB">
              <w:rPr>
                <w:sz w:val="24"/>
                <w:szCs w:val="24"/>
                <w:lang w:val="en-US"/>
              </w:rPr>
              <w:t> at</w:t>
            </w:r>
            <w:r w:rsidRPr="00B315CB">
              <w:rPr>
                <w:sz w:val="24"/>
                <w:szCs w:val="24"/>
              </w:rPr>
              <w:t xml:space="preserve">),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IPv</w:t>
            </w:r>
            <w:proofErr w:type="spellEnd"/>
            <w:r w:rsidRPr="00B315CB">
              <w:rPr>
                <w:sz w:val="24"/>
                <w:szCs w:val="24"/>
              </w:rPr>
              <w:t xml:space="preserve">4, </w:t>
            </w:r>
            <w:r w:rsidRPr="00B315CB">
              <w:rPr>
                <w:sz w:val="24"/>
                <w:szCs w:val="24"/>
                <w:lang w:val="en-US"/>
              </w:rPr>
              <w:t>TCP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IP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RTP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Multicast</w:t>
            </w:r>
            <w:r w:rsidRPr="00B315CB">
              <w:rPr>
                <w:sz w:val="24"/>
                <w:szCs w:val="24"/>
              </w:rPr>
              <w:t xml:space="preserve">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IGMPv</w:t>
            </w:r>
            <w:proofErr w:type="spellEnd"/>
            <w:r w:rsidRPr="00B315CB">
              <w:rPr>
                <w:sz w:val="24"/>
                <w:szCs w:val="24"/>
              </w:rPr>
              <w:t xml:space="preserve">2, </w:t>
            </w:r>
            <w:r w:rsidRPr="00B315CB">
              <w:rPr>
                <w:sz w:val="24"/>
                <w:szCs w:val="24"/>
                <w:lang w:val="en-US"/>
              </w:rPr>
              <w:t>ICMP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ARP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DNS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DHCP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NTP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HTTP</w:t>
            </w:r>
            <w:r w:rsidRPr="00B315CB">
              <w:rPr>
                <w:sz w:val="24"/>
                <w:szCs w:val="24"/>
              </w:rPr>
              <w:t xml:space="preserve"> 1.1, </w:t>
            </w:r>
            <w:r w:rsidRPr="00B315CB">
              <w:rPr>
                <w:sz w:val="24"/>
                <w:szCs w:val="24"/>
                <w:lang w:val="en-US"/>
              </w:rPr>
              <w:t>SSH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Telnet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SIP </w:t>
            </w:r>
            <w:r w:rsidRPr="00B315CB">
              <w:rPr>
                <w:sz w:val="24"/>
                <w:szCs w:val="24"/>
              </w:rPr>
              <w:t>2.0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-3261), </w:t>
            </w:r>
            <w:r w:rsidRPr="00B315CB">
              <w:rPr>
                <w:sz w:val="24"/>
                <w:szCs w:val="24"/>
                <w:lang w:val="en-US"/>
              </w:rPr>
              <w:t>DTMF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 2833, </w:t>
            </w:r>
            <w:r w:rsidRPr="00B315CB">
              <w:rPr>
                <w:sz w:val="24"/>
                <w:szCs w:val="24"/>
                <w:lang w:val="en-US"/>
              </w:rPr>
              <w:t>SIP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info</w:t>
            </w:r>
            <w:r w:rsidRPr="00B315CB">
              <w:rPr>
                <w:sz w:val="24"/>
                <w:szCs w:val="24"/>
              </w:rPr>
              <w:t>)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Скорость подключения к сети, Мбит/с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10/100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Стандарт сетевого интерфейса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RJ45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 xml:space="preserve">Приём трансляций и оповещений по SIP и </w:t>
            </w:r>
            <w:proofErr w:type="spellStart"/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Multicast</w:t>
            </w:r>
            <w:proofErr w:type="spellEnd"/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встроенного ПО «ИТС-Голос»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2571B7">
        <w:trPr>
          <w:trHeight w:val="136"/>
        </w:trPr>
        <w:tc>
          <w:tcPr>
            <w:tcW w:w="3344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345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B844C7">
      <w:pPr>
        <w:pStyle w:val="af1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13A" w:rsidRDefault="003C713A" w:rsidP="005F7AAA">
      <w:pPr>
        <w:spacing w:line="240" w:lineRule="auto"/>
      </w:pPr>
      <w:r>
        <w:separator/>
      </w:r>
    </w:p>
  </w:endnote>
  <w:endnote w:type="continuationSeparator" w:id="0">
    <w:p w:rsidR="003C713A" w:rsidRDefault="003C713A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13A" w:rsidRDefault="003C713A" w:rsidP="005F7AAA">
      <w:pPr>
        <w:spacing w:line="240" w:lineRule="auto"/>
      </w:pPr>
      <w:r>
        <w:separator/>
      </w:r>
    </w:p>
  </w:footnote>
  <w:footnote w:type="continuationSeparator" w:id="0">
    <w:p w:rsidR="003C713A" w:rsidRDefault="003C713A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31A8"/>
    <w:rsid w:val="00165F08"/>
    <w:rsid w:val="001F307C"/>
    <w:rsid w:val="001F6899"/>
    <w:rsid w:val="00205A33"/>
    <w:rsid w:val="00232DE3"/>
    <w:rsid w:val="002571B7"/>
    <w:rsid w:val="00315564"/>
    <w:rsid w:val="00362B4D"/>
    <w:rsid w:val="0037642D"/>
    <w:rsid w:val="003A5A96"/>
    <w:rsid w:val="003C713A"/>
    <w:rsid w:val="004508B1"/>
    <w:rsid w:val="004A4667"/>
    <w:rsid w:val="005D1A2C"/>
    <w:rsid w:val="005E24B5"/>
    <w:rsid w:val="005F7AAA"/>
    <w:rsid w:val="00611D61"/>
    <w:rsid w:val="0062485B"/>
    <w:rsid w:val="00667E65"/>
    <w:rsid w:val="006A06FF"/>
    <w:rsid w:val="00742A05"/>
    <w:rsid w:val="00785F71"/>
    <w:rsid w:val="007A5A3D"/>
    <w:rsid w:val="007C2230"/>
    <w:rsid w:val="009A11FC"/>
    <w:rsid w:val="009D67D1"/>
    <w:rsid w:val="009D7E45"/>
    <w:rsid w:val="009E519F"/>
    <w:rsid w:val="009F7BFB"/>
    <w:rsid w:val="00A0060B"/>
    <w:rsid w:val="00A85970"/>
    <w:rsid w:val="00AF183A"/>
    <w:rsid w:val="00B33D96"/>
    <w:rsid w:val="00B844C7"/>
    <w:rsid w:val="00D0529D"/>
    <w:rsid w:val="00D22A9B"/>
    <w:rsid w:val="00D92A56"/>
    <w:rsid w:val="00DA5C00"/>
    <w:rsid w:val="00E10875"/>
    <w:rsid w:val="00E410FD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C307D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3E58A-C9D8-40FA-9054-A3736172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2024-09-27T06:55:00Z</dcterms:created>
  <dcterms:modified xsi:type="dcterms:W3CDTF">2024-09-27T07:00:00Z</dcterms:modified>
</cp:coreProperties>
</file>